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坚持和发展马克思的劳动价值论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坚持和发展马克思的劳动价值论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本书出售、求购地址：https://www.jiaokey.com/book/detail/11513219.html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关键词搜索：https://www.jiaokey.com/tag/坚持和发展马克思的劳动价值论.html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