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书名：超越自然主义  康德美学的现象学诠释  第2版</w:t>
      </w:r>
    </w:p>
    <w:p>
      <w:r>
        <w:t>作者：戴茂堂著</w:t>
      </w:r>
    </w:p>
    <w:p>
      <w:r>
        <w:t>出版社：武汉：武汉大学出版社</w:t>
      </w:r>
    </w:p>
    <w:p>
      <w:r>
        <w:t>出版日期：2005.04</w:t>
      </w:r>
    </w:p>
    <w:p>
      <w:r>
        <w:t>总页数：392</w:t>
      </w:r>
    </w:p>
    <w:p>
      <w:r>
        <w:t>更多请访问教客网: www.jiaokey.com</w:t>
      </w:r>
    </w:p>
    <w:p>
      <w:r>
        <w:t>超越自然主义  康德美学的现象学诠释  第2版 评论地址：https://www.jiaokey.com/book/detail/11512696.html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