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工业生物转化过程</w:t>
      </w:r>
    </w:p>
    <w:p>
      <w:r>
        <w:rPr>
          <w:rFonts w:ascii="宋体" w:hAnsi="宋体" w:eastAsia="宋体"/>
          <w:sz w:val="24"/>
        </w:rPr>
        <w:t>（德）安吉斯·李斯（Andreas Liese），（德）卡斯滕·希尔贝克（Karsten Seelbach），（德）克里斯汀·温椎（Christian Wandrey）著；欧阳平凯，林章凛译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工业生物转化过程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（德）安吉斯·李斯（Andreas Liese），（德）卡斯滕·希尔贝克（Karsten Seelbach），（德）克里斯汀·温椎（Christian Wandrey）著；欧阳平凯，林章凛译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本书出售、求购地址：https://www.jiaokey.com/book/detail/11512666.html</w:t>
      </w:r>
    </w:p>
    <w:p>
      <w:r>
        <w:t>更多相关图书推荐：https://www.jiaokey.com</w:t>
      </w:r>
    </w:p>
    <w:p>
      <w:r>
        <w:t>（德）安吉斯·李斯（Andreas Liese），（德）卡斯滕·希尔贝克（Karsten Seelbach），（德）克里斯汀·温椎（Christian Wandrey）著；欧阳平凯，林章凛译 其他作品：https://www.jiaokey.com/tag/（德）安吉斯·李斯（Andreas Liese），（德）卡斯滕·希尔贝克（Karsten Seelbach），（德）克里斯汀·温椎（Christian Wandrey）著；欧阳平凯，林章凛译.html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关键词搜索：https://www.jiaokey.com/tag/工业生物转化过程.html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