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科学技术成果报告  09元件后处理IA离心萃取器热室放射性实验报告</w:t>
      </w:r>
    </w:p>
    <w:p>
      <w:r>
        <w:rPr>
          <w:rFonts w:ascii="宋体" w:hAnsi="宋体" w:eastAsia="宋体"/>
          <w:sz w:val="24"/>
        </w:rPr>
        <w:t>章泽甫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科学技术成果报告  09元件后处理IA离心萃取器热室放射性实验报告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章泽甫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本书出售、求购地址：https://www.jiaokey.com/book/detail/11511519.html</w:t>
      </w:r>
    </w:p>
    <w:p>
      <w:r>
        <w:t>更多相关图书推荐：https://www.jiaokey.com</w:t>
      </w:r>
    </w:p>
    <w:p>
      <w:r>
        <w:t>章泽甫 其他作品：https://www.jiaokey.com/tag/章泽甫.html</w:t>
      </w:r>
    </w:p>
    <w:p>
      <w:r>
        <w:t>关键词搜索：https://www.jiaokey.com/tag/科学技术成果报告  09元件后处理IA离心萃取器热室放射性实验报告.html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