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书名：游戏风情</w:t>
      </w:r>
    </w:p>
    <w:p>
      <w:r>
        <w:t>作者：姚伟钧，余和祥主编；赵庆伟，朱华忠著</w:t>
      </w:r>
    </w:p>
    <w:p>
      <w:r>
        <w:t>出版社：武汉：湖北教育出版社</w:t>
      </w:r>
    </w:p>
    <w:p>
      <w:r>
        <w:t>出版日期：2001.04</w:t>
      </w:r>
    </w:p>
    <w:p>
      <w:r>
        <w:t>总页数：303</w:t>
      </w:r>
    </w:p>
    <w:p>
      <w:r>
        <w:t>更多请访问教客网: www.jiaokey.com</w:t>
      </w:r>
    </w:p>
    <w:p>
      <w:r>
        <w:t>游戏风情 评论地址：https://www.jiaokey.com/book/detail/11510674.html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