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中学物理奥林匹克趣题选及解答</w:t>
      </w:r>
    </w:p>
    <w:p>
      <w:r>
        <w:rPr>
          <w:rFonts w:ascii="宋体" w:hAnsi="宋体" w:eastAsia="宋体"/>
          <w:sz w:val="24"/>
        </w:rPr>
        <w:t>（波）瓦·高日柯夫斯基编著；章达君，赵凯华编译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中学物理奥林匹克趣题选及解答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（波）瓦·高日柯夫斯基编著；章达君，赵凯华编译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本书出售、求购地址：https://www.jiaokey.com/book/detail/11510540.html</w:t>
      </w:r>
    </w:p>
    <w:p>
      <w:r>
        <w:t>更多相关图书推荐：https://www.jiaokey.com</w:t>
      </w:r>
    </w:p>
    <w:p>
      <w:r>
        <w:t>（波）瓦·高日柯夫斯基编著；章达君，赵凯华编译 其他作品：https://www.jiaokey.com/tag/（波）瓦·高日柯夫斯基编著；章达君，赵凯华编译.html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关键词搜索：https://www.jiaokey.com/tag/中学物理奥林匹克趣题选及解答.html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