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书名：地下水更新技术与黄河三角洲区域治理</w:t>
      </w:r>
    </w:p>
    <w:p>
      <w:r>
        <w:t>作者：史立本等著</w:t>
      </w:r>
    </w:p>
    <w:p>
      <w:r>
        <w:t>出版社：济南：山东大学出版社</w:t>
      </w:r>
    </w:p>
    <w:p>
      <w:r>
        <w:t>出版日期：2000.12</w:t>
      </w:r>
    </w:p>
    <w:p>
      <w:r>
        <w:t>总页数：198</w:t>
      </w:r>
    </w:p>
    <w:p>
      <w:r>
        <w:t>更多请访问教客网: www.jiaokey.com</w:t>
      </w:r>
    </w:p>
    <w:p>
      <w:r>
        <w:t>地下水更新技术与黄河三角洲区域治理 评论地址：https://www.jiaokey.com/book/detail/11510126.html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