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贺龙中学史料汇编  1945-1948</w:t>
      </w:r>
    </w:p>
    <w:p>
      <w:r>
        <w:rPr>
          <w:rFonts w:ascii="宋体" w:hAnsi="宋体" w:eastAsia="宋体"/>
          <w:sz w:val="24"/>
        </w:rPr>
        <w:t>贺龙中学校史征集山西小组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贺龙中学史料汇编  1945-1948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贺龙中学校史征集山西小组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本书出售、求购地址：https://www.jiaokey.com/book/detail/11509367.html</w:t>
      </w:r>
    </w:p>
    <w:p>
      <w:r>
        <w:t>更多相关图书推荐：https://www.jiaokey.com</w:t>
      </w:r>
    </w:p>
    <w:p>
      <w:r>
        <w:t>贺龙中学校史征集山西小组 其他作品：https://www.jiaokey.com/tag/贺龙中学校史征集山西小组.html</w:t>
      </w:r>
    </w:p>
    <w:p>
      <w:r>
        <w:t>关键词搜索：https://www.jiaokey.com/tag/贺龙中学史料汇编  1945-1948.html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