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张仲景组画</w:t>
      </w:r>
    </w:p>
    <w:p>
      <w:r>
        <w:rPr>
          <w:rFonts w:ascii="宋体" w:hAnsi="宋体" w:eastAsia="宋体"/>
          <w:sz w:val="24"/>
        </w:rPr>
        <w:t>张仲景医史文献馆供稿；一平绘画；胡兴旺配诗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张仲景医史文献馆供稿；一平绘画；胡兴旺配诗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本书出售、求购地址：https://www.jiaokey.com/book/detail/11509110.html</w:t>
      </w:r>
    </w:p>
    <w:p>
      <w:r>
        <w:t>更多相关图书推荐：https://www.jiaokey.com</w:t>
      </w:r>
    </w:p>
    <w:p>
      <w:r>
        <w:t>张仲景医史文献馆供稿；一平绘画；胡兴旺配诗 其他作品：https://www.jiaokey.com/tag/张仲景医史文献馆供稿；一平绘画；胡兴旺配诗.html</w:t>
      </w:r>
    </w:p>
    <w:p>
      <w:r>
        <w:t>关键词搜索：https://www.jiaokey.com/tag/张仲景组画.html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