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</w:t>
      </w:r>
    </w:p>
    <w:p>
      <w:r>
        <w:rPr>
          <w:rFonts w:ascii="宋体" w:hAnsi="宋体" w:eastAsia="宋体"/>
          <w:sz w:val="24"/>
        </w:rPr>
        <w:t>高铁主编；吴宇红，叶萍，周慕俊副主编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高铁主编；吴宇红，叶萍，周慕俊副主编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本书出售、求购地址：https://www.jiaokey.com/book/detail/11508828.html</w:t>
      </w:r>
    </w:p>
    <w:p>
      <w:r>
        <w:t>更多相关图书推荐：https://www.jiaokey.com</w:t>
      </w:r>
    </w:p>
    <w:p>
      <w:r>
        <w:t>高铁主编；吴宇红，叶萍，周慕俊副主编 其他作品：https://www.jiaokey.com/tag/高铁主编；吴宇红，叶萍，周慕俊副主编.html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