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一开始就不同凡响 在喧闹的世界里如何取得发言权 getting your message heard in a noisy world</w:t>
      </w:r>
    </w:p>
    <w:p>
      <w:r>
        <w:rPr>
          <w:rFonts w:ascii="宋体" w:hAnsi="宋体" w:eastAsia="宋体"/>
          <w:sz w:val="24"/>
        </w:rPr>
        <w:t>（美）琳达·卡普兰·塞勒（Linda Kaplan Thaler），（美）罗宾·科沃（Robin Koval），（美）迪莉娅·马歇尔（Delia Marshall）著；陈玲玲，褚凌云译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一开始就不同凡响 在喧闹的世界里如何取得发言权 getting your message heard in a noisy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（美）琳达·卡普兰·塞勒（Linda Kaplan Thaler），（美）罗宾·科沃（Robin Koval），（美）迪莉娅·马歇尔（Delia Marshall）著；陈玲玲，褚凌云译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北京：中国社会科学出版社；北京：线装书局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本书出售、求购地址：https://www.jiaokey.com/book/detail/11508706.html</w:t>
      </w:r>
    </w:p>
    <w:p>
      <w:r>
        <w:t>更多相关图书推荐：https://www.jiaokey.com</w:t>
      </w:r>
    </w:p>
    <w:p>
      <w:r>
        <w:t>（美）琳达·卡普兰·塞勒（Linda Kaplan Thaler），（美）罗宾·科沃（Robin Koval），（美）迪莉娅·马歇尔（Delia Marshall）著；陈玲玲，褚凌云译 其他作品：https://www.jiaokey.com/tag/（美）琳达·卡普兰·塞勒（Linda Kaplan Thaler），（美）罗宾·科沃（Robin Koval），（美）迪莉娅·马歇尔（Delia Marshall）著；陈玲玲，褚凌云译.html</w:t>
      </w:r>
    </w:p>
    <w:p>
      <w:r>
        <w:t>北京：中国社会科学出版社；北京：线装书局 出版图书：https://www.jiaokey.com/tag/北京：中国社会科学出版社；北京：线装书局.html</w:t>
      </w:r>
    </w:p>
    <w:p>
      <w:r>
        <w:t>关键词搜索：https://www.jiaokey.com/tag/一开始就不同凡响 在喧闹的世界里如何取得发言权 getting your message heard in a noisy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