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计算机文化基础上机指导与习题集 Windows 2000版</w:t>
      </w:r>
    </w:p>
    <w:p>
      <w:r>
        <w:rPr>
          <w:rFonts w:ascii="宋体" w:hAnsi="宋体" w:eastAsia="宋体"/>
          <w:sz w:val="24"/>
        </w:rPr>
        <w:t>王建诚主编；马欣宇，冯晓娜，高明玲，张立颖编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计算机文化基础上机指导与习题集 Windows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王建诚主编；马欣宇，冯晓娜，高明玲，张立颖编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本书出售、求购地址：https://www.jiaokey.com/book/detail/11508507.html</w:t>
      </w:r>
    </w:p>
    <w:p>
      <w:r>
        <w:t>更多相关图书推荐：https://www.jiaokey.com</w:t>
      </w:r>
    </w:p>
    <w:p>
      <w:r>
        <w:t>王建诚主编；马欣宇，冯晓娜，高明玲，张立颖编 其他作品：https://www.jiaokey.com/tag/王建诚主编；马欣宇，冯晓娜，高明玲，张立颖编.html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关键词搜索：https://www.jiaokey.com/tag/计算机文化基础上机指导与习题集 Windows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