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烹饪工艺技术</w:t>
      </w:r>
    </w:p>
    <w:p>
      <w:r>
        <w:rPr>
          <w:rFonts w:ascii="宋体" w:hAnsi="宋体" w:eastAsia="宋体"/>
          <w:sz w:val="24"/>
        </w:rPr>
        <w:t>袁金广，封长虎，殷庆宝编写；江苏省扬州商业学校编著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袁金广，封长虎，殷庆宝编写；江苏省扬州商业学校编著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本书出售、求购地址：https://www.jiaokey.com/book/detail/11508085.html</w:t>
      </w:r>
    </w:p>
    <w:p>
      <w:r>
        <w:t>更多相关图书推荐：https://www.jiaokey.com</w:t>
      </w:r>
    </w:p>
    <w:p>
      <w:r>
        <w:t>袁金广，封长虎，殷庆宝编写；江苏省扬州商业学校编著 其他作品：https://www.jiaokey.com/tag/袁金广，封长虎，殷庆宝编写；江苏省扬州商业学校编著.html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关键词搜索：https://www.jiaokey.com/tag/烹饪工艺技术.html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