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书名：学习型班组创建成功模式  青岛港创建学习型班组8大策略</w:t>
      </w:r>
    </w:p>
    <w:p>
      <w:r>
        <w:t>作者：全国创争活动指导协调小组办公室编著</w:t>
      </w:r>
    </w:p>
    <w:p>
      <w:r>
        <w:t>出版社：北京：中国工人出版社</w:t>
      </w:r>
    </w:p>
    <w:p>
      <w:r>
        <w:t>出版日期：2006.02</w:t>
      </w:r>
    </w:p>
    <w:p>
      <w:r>
        <w:t>总页数：248</w:t>
      </w:r>
    </w:p>
    <w:p>
      <w:r>
        <w:t>更多请访问教客网: www.jiaokey.com</w:t>
      </w:r>
    </w:p>
    <w:p>
      <w:r>
        <w:t>学习型班组创建成功模式  青岛港创建学习型班组8大策略 评论地址：https://www.jiaokey.com/book/detail/11507982.html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