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书名：中国历代贪贿案例选注</w:t>
      </w:r>
    </w:p>
    <w:p>
      <w:r>
        <w:t>作者：刘海年，韩延龙主编</w:t>
      </w:r>
    </w:p>
    <w:p>
      <w:r>
        <w:t>出版社：北京：法律出版社</w:t>
      </w:r>
    </w:p>
    <w:p>
      <w:r>
        <w:t>出版日期：1998.05</w:t>
      </w:r>
    </w:p>
    <w:p>
      <w:r>
        <w:t>总页数：361</w:t>
      </w:r>
    </w:p>
    <w:p>
      <w:r>
        <w:t>更多请访问教客网: www.jiaokey.com</w:t>
      </w:r>
    </w:p>
    <w:p>
      <w:r>
        <w:t>中国历代贪贿案例选注 评论地址：https://www.jiaokey.com/book/detail/11505605.html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