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书名：教育是什么  智能的积累遗传</w:t>
      </w:r>
    </w:p>
    <w:p>
      <w:r>
        <w:t>作者：《主客体关系学系列丛书》撰写组</w:t>
      </w:r>
    </w:p>
    <w:p>
      <w:r>
        <w:t>出版社：北京：商务印书馆</w:t>
      </w:r>
    </w:p>
    <w:p>
      <w:r>
        <w:t>出版日期：2000.04</w:t>
      </w:r>
    </w:p>
    <w:p>
      <w:r>
        <w:t>总页数：314</w:t>
      </w:r>
    </w:p>
    <w:p>
      <w:r>
        <w:t>更多请访问教客网: www.jiaokey.com</w:t>
      </w:r>
    </w:p>
    <w:p>
      <w:r>
        <w:t>教育是什么  智能的积累遗传 评论地址：https://www.jiaokey.com/book/detail/11505343.html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