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书名：激荡百年：20世纪重大事件</w:t>
      </w:r>
    </w:p>
    <w:p>
      <w:r>
        <w:t>作者：刘大可，李国兰著</w:t>
      </w:r>
    </w:p>
    <w:p>
      <w:r>
        <w:t>出版社：济南：泰山出版社</w:t>
      </w:r>
    </w:p>
    <w:p>
      <w:r>
        <w:t>出版日期：1999.12</w:t>
      </w:r>
    </w:p>
    <w:p>
      <w:r>
        <w:t>总页数：354</w:t>
      </w:r>
    </w:p>
    <w:p>
      <w:r>
        <w:t>更多请访问教客网: www.jiaokey.com</w:t>
      </w:r>
    </w:p>
    <w:p>
      <w:r>
        <w:t>激荡百年：20世纪重大事件 评论地址：https://www.jiaokey.com/book/detail/11504714.html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