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中学劳动技术课教材  英文打字与打字机维修</w:t>
      </w:r>
    </w:p>
    <w:p>
      <w:r>
        <w:rPr>
          <w:rFonts w:ascii="宋体" w:hAnsi="宋体" w:eastAsia="宋体"/>
          <w:sz w:val="24"/>
        </w:rPr>
        <w:t>马德惠  刘忠政编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中学劳动技术课教材  英文打字与打字机维修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马德惠  刘忠政编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本书出售、求购地址：https://www.jiaokey.com/book/detail/11504608.html</w:t>
      </w:r>
    </w:p>
    <w:p>
      <w:r>
        <w:t>更多相关图书推荐：https://www.jiaokey.com</w:t>
      </w:r>
    </w:p>
    <w:p>
      <w:r>
        <w:t>马德惠  刘忠政编 其他作品：https://www.jiaokey.com/tag/马德惠  刘忠政编.html</w:t>
      </w:r>
    </w:p>
    <w:p>
      <w:r>
        <w:t>海洋出版社 出版图书：https://www.jiaokey.com/tag/海洋出版社.html</w:t>
      </w:r>
    </w:p>
    <w:p>
      <w:r>
        <w:t>关键词搜索：https://www.jiaokey.com/tag/中学劳动技术课教材  英文打字与打字机维修.html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