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220KV宣昆线路 绝缘子串电压分布及均压环的试验报告</w:t>
      </w:r>
    </w:p>
    <w:p>
      <w:r>
        <w:rPr>
          <w:rFonts w:ascii="宋体" w:hAnsi="宋体" w:eastAsia="宋体"/>
          <w:sz w:val="24"/>
        </w:rPr>
        <w:t>云南电业管理局中心试验所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220KV宣昆线路 绝缘子串电压分布及均压环的试验报告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云南电业管理局中心试验所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本书出售、求购地址：https://www.jiaokey.com/book/detail/11504373.html</w:t>
      </w:r>
    </w:p>
    <w:p>
      <w:r>
        <w:t>更多相关图书推荐：https://www.jiaokey.com</w:t>
      </w:r>
    </w:p>
    <w:p>
      <w:r>
        <w:t>云南电业管理局中心试验所 其他作品：https://www.jiaokey.com/tag/云南电业管理局中心试验所.html</w:t>
      </w:r>
    </w:p>
    <w:p>
      <w:r>
        <w:t>关键词搜索：https://www.jiaokey.com/tag/220KV宣昆线路 绝缘子串电压分布及均压环的试验报告.html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