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书名：DJS-100系列机实时操作系统 RTOS 讲义</w:t>
      </w:r>
    </w:p>
    <w:p>
      <w:r>
        <w:t>作者：朱子楠，秦秋君编</w:t>
      </w:r>
    </w:p>
    <w:p>
      <w:r>
        <w:t>出版社：苏州电子计算机厂</w:t>
      </w:r>
    </w:p>
    <w:p>
      <w:r>
        <w:t>出版日期：1981.04</w:t>
      </w:r>
    </w:p>
    <w:p>
      <w:r>
        <w:t>总页数：119</w:t>
      </w:r>
    </w:p>
    <w:p>
      <w:r>
        <w:t>更多请访问教客网: www.jiaokey.com</w:t>
      </w:r>
    </w:p>
    <w:p>
      <w:r>
        <w:t>DJS-100系列机实时操作系统 RTOS 讲义 评论地址：https://www.jiaokey.com/book/detail/11504008.html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