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书名：中国历代神童  1  远古、夏商周、春秋战国、秦汉卷</w:t>
      </w:r>
    </w:p>
    <w:p>
      <w:r>
        <w:t>作者：张素芹编著；李玲九改编</w:t>
      </w:r>
    </w:p>
    <w:p>
      <w:r>
        <w:t>出版社：北京：中国书籍出版社</w:t>
      </w:r>
    </w:p>
    <w:p>
      <w:r>
        <w:t>出版日期：1999.06</w:t>
      </w:r>
    </w:p>
    <w:p>
      <w:r>
        <w:t>总页数：337</w:t>
      </w:r>
    </w:p>
    <w:p>
      <w:r>
        <w:t>更多请访问教客网: www.jiaokey.com</w:t>
      </w:r>
    </w:p>
    <w:p>
      <w:r>
        <w:t>中国历代神童  1  远古、夏商周、春秋战国、秦汉卷 评论地址：https://www.jiaokey.com/book/detail/11501330.html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