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书名：长山岛自然环境与资源</w:t>
      </w:r>
    </w:p>
    <w:p>
      <w:r>
        <w:t>作者：国家海洋局第一海洋研究所，赵奎寰主编</w:t>
      </w:r>
    </w:p>
    <w:p>
      <w:r>
        <w:t>出版社：北京：海洋出版社</w:t>
      </w:r>
    </w:p>
    <w:p>
      <w:r>
        <w:t>出版日期：1989.12</w:t>
      </w:r>
    </w:p>
    <w:p>
      <w:r>
        <w:t>总页数：116</w:t>
      </w:r>
    </w:p>
    <w:p>
      <w:r>
        <w:t>更多请访问教客网: www.jiaokey.com</w:t>
      </w:r>
    </w:p>
    <w:p>
      <w:r>
        <w:t>长山岛自然环境与资源 评论地址：https://www.jiaokey.com/book/detail/11499436.html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