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书名：金属烤瓷修复体的理论与实践</w:t>
      </w:r>
    </w:p>
    <w:p>
      <w:r>
        <w:t>作者:（日）桑田正博著；史书俊译</w:t>
      </w:r>
    </w:p>
    <w:p>
      <w:r>
        <w:t>出版社:天津：天津科学技术出版社</w:t>
      </w:r>
    </w:p>
    <w:p>
      <w:r>
        <w:t>出版日期：1984.08</w:t>
      </w:r>
    </w:p>
    <w:p>
      <w:r>
        <w:t>总页数：123</w:t>
      </w:r>
    </w:p>
    <w:p>
      <w:r>
        <w:t>更多请访问教客网:www.jiaokey.com</w:t>
      </w:r>
    </w:p>
    <w:p>
      <w:r>
        <w:t>金属烤瓷修复体的理论与实践评论地址：https://www.jiaokey.com/book/detail/11497255.html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