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死刑 中外关注的焦点 the global focus</w:t>
      </w:r>
    </w:p>
    <w:p>
      <w:r>
        <w:rPr>
          <w:rFonts w:ascii="宋体" w:hAnsi="宋体" w:eastAsia="宋体"/>
          <w:sz w:val="24"/>
        </w:rPr>
        <w:t>陈泽宪主编；（立陶宛）塔玛拉·波萌缇娜等撰稿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死刑 中外关注的焦点 the global focus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陈泽宪主编；（立陶宛）塔玛拉·波萌缇娜等撰稿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本书出售、求购地址：https://www.jiaokey.com/book/detail/11496791.html</w:t>
      </w:r>
    </w:p>
    <w:p>
      <w:r>
        <w:t>更多相关图书推荐：https://www.jiaokey.com</w:t>
      </w:r>
    </w:p>
    <w:p>
      <w:r>
        <w:t>陈泽宪主编；（立陶宛）塔玛拉·波萌缇娜等撰稿 其他作品：https://www.jiaokey.com/tag/陈泽宪主编；（立陶宛）塔玛拉·波萌缇娜等撰稿.html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关键词搜索：https://www.jiaokey.com/tag/死刑 中外关注的焦点 the global focus.html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