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书名：康熙时期的中琉关系</w:t>
      </w:r>
    </w:p>
    <w:p>
      <w:r>
        <w:t>作者：赖正维著</w:t>
      </w:r>
    </w:p>
    <w:p>
      <w:r>
        <w:t>出版社：北京：海洋出版社</w:t>
      </w:r>
    </w:p>
    <w:p>
      <w:r>
        <w:t>出版日期：2004.11</w:t>
      </w:r>
    </w:p>
    <w:p>
      <w:r>
        <w:t>总页数：333</w:t>
      </w:r>
    </w:p>
    <w:p>
      <w:r>
        <w:t>更多请访问教客网: www.jiaokey.com</w:t>
      </w:r>
    </w:p>
    <w:p>
      <w:r>
        <w:t>康熙时期的中琉关系 评论地址：https://www.jiaokey.com/book/detail/11496531.html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