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初一语文导读  上</w:t>
      </w:r>
    </w:p>
    <w:p>
      <w:r>
        <w:rPr>
          <w:rFonts w:ascii="宋体" w:hAnsi="宋体" w:eastAsia="宋体"/>
          <w:sz w:val="24"/>
        </w:rPr>
        <w:t>钱梦龙，钱涛主编；华卫民，钱涛，钱梦龙，徐虹，高云，程红兵，魏肇靖编著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初一语文导读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钱梦龙，钱涛主编；华卫民，钱涛，钱梦龙，徐虹，高云，程红兵，魏肇靖编著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本书出售、求购地址：https://www.jiaokey.com/book/detail/11495874.html</w:t>
      </w:r>
    </w:p>
    <w:p>
      <w:r>
        <w:t>更多相关图书推荐：https://www.jiaokey.com</w:t>
      </w:r>
    </w:p>
    <w:p>
      <w:r>
        <w:t>钱梦龙，钱涛主编；华卫民，钱涛，钱梦龙，徐虹，高云，程红兵，魏肇靖编著 其他作品：https://www.jiaokey.com/tag/钱梦龙，钱涛主编；华卫民，钱涛，钱梦龙，徐虹，高云，程红兵，魏肇靖编著.html</w:t>
      </w:r>
    </w:p>
    <w:p>
      <w:r>
        <w:t>东主出版中心 出版图书：https://www.jiaokey.com/tag/东主出版中心.html</w:t>
      </w:r>
    </w:p>
    <w:p>
      <w:r>
        <w:t>关键词搜索：https://www.jiaokey.com/tag/初一语文导读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