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初三物理</w:t>
      </w:r>
    </w:p>
    <w:p>
      <w:r>
        <w:rPr>
          <w:rFonts w:ascii="宋体" w:hAnsi="宋体" w:eastAsia="宋体"/>
          <w:sz w:val="24"/>
        </w:rPr>
        <w:t>彭建华，金生，刘贵莲，彭群珍，俞勇，静京，张桂珍，张翼，唐英编写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彭建华，金生，刘贵莲，彭群珍，俞勇，静京，张桂珍，张翼，唐英编写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本书出售、求购地址：https://www.jiaokey.com/book/detail/11495856.html</w:t>
      </w:r>
    </w:p>
    <w:p>
      <w:r>
        <w:t>更多相关图书推荐：https://www.jiaokey.com</w:t>
      </w:r>
    </w:p>
    <w:p>
      <w:r>
        <w:t>彭建华，金生，刘贵莲，彭群珍，俞勇，静京，张桂珍，张翼，唐英编写 其他作品：https://www.jiaokey.com/tag/彭建华，金生，刘贵莲，彭群珍，俞勇，静京，张桂珍，张翼，唐英编写.html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关键词搜索：https://www.jiaokey.com/tag/巧思妙解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