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九年义务教育初二英语手册</w:t>
      </w:r>
    </w:p>
    <w:p>
      <w:r>
        <w:rPr>
          <w:rFonts w:ascii="宋体" w:hAnsi="宋体" w:eastAsia="宋体"/>
          <w:sz w:val="24"/>
        </w:rPr>
        <w:t>庞金鳌主编；郑太平，陈爱玲，旷红宇，桂富荣，胡滨平，黄崇芳，赵素平，李正贵编著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九年义务教育初二英语手册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庞金鳌主编；郑太平，陈爱玲，旷红宇，桂富荣，胡滨平，黄崇芳，赵素平，李正贵编著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本书出售、求购地址：https://www.jiaokey.com/book/detail/11495406.html</w:t>
      </w:r>
    </w:p>
    <w:p>
      <w:r>
        <w:t>更多相关图书推荐：https://www.jiaokey.com</w:t>
      </w:r>
    </w:p>
    <w:p>
      <w:r>
        <w:t>庞金鳌主编；郑太平，陈爱玲，旷红宇，桂富荣，胡滨平，黄崇芳，赵素平，李正贵编著 其他作品：https://www.jiaokey.com/tag/庞金鳌主编；郑太平，陈爱玲，旷红宇，桂富荣，胡滨平，黄崇芳，赵素平，李正贵编著.html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关键词搜索：https://www.jiaokey.com/tag/九年义务教育初二英语手册.html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