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辟径学史</w:t>
      </w:r>
    </w:p>
    <w:p>
      <w:r>
        <w:rPr>
          <w:rFonts w:ascii="宋体" w:hAnsi="宋体" w:eastAsia="宋体"/>
          <w:sz w:val="24"/>
        </w:rPr>
        <w:t>孟广恒主编；郑树民，齐吉祥，王京玉，史凤兰，任诚著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辟径学史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孟广恒主编；郑树民，齐吉祥，王京玉，史凤兰，任诚著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本书出售、求购地址：https://www.jiaokey.com/book/detail/11495255.html</w:t>
      </w:r>
    </w:p>
    <w:p>
      <w:r>
        <w:t>更多相关图书推荐：https://www.jiaokey.com</w:t>
      </w:r>
    </w:p>
    <w:p>
      <w:r>
        <w:t>孟广恒主编；郑树民，齐吉祥，王京玉，史凤兰，任诚著 其他作品：https://www.jiaokey.com/tag/孟广恒主编；郑树民，齐吉祥，王京玉，史凤兰，任诚著.html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关键词搜索：https://www.jiaokey.com/tag/辟径学史.html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