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警钟长鸣：安徽煤矿典型事故案例分析  1949-2003</w:t>
      </w:r>
    </w:p>
    <w:p>
      <w:r>
        <w:t>作者：李忠主编</w:t>
      </w:r>
    </w:p>
    <w:p>
      <w:r>
        <w:t>出版社：北京：煤炭工业出版社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以史为鉴  警钟长鸣：安徽煤矿典型事故案例分析  1949-2003 评论地址：https://www.jiaokey.com/book/detail/11494993.html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