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现代矿山施工现场六大工技术操作标准规范  机电工</w:t>
      </w:r>
    </w:p>
    <w:p>
      <w:r>
        <w:rPr>
          <w:rFonts w:ascii="宋体" w:hAnsi="宋体" w:eastAsia="宋体"/>
          <w:sz w:val="24"/>
        </w:rPr>
        <w:t>刘旭（中国矿业大学教授，博士生导师）主编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现代矿山施工现场六大工技术操作标准规范  机电工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刘旭（中国矿业大学教授，博士生导师）主编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本书出售、求购地址：https://www.jiaokey.com/book/detail/11494850.html</w:t>
      </w:r>
    </w:p>
    <w:p>
      <w:r>
        <w:t>更多相关图书推荐：https://www.jiaokey.com</w:t>
      </w:r>
    </w:p>
    <w:p>
      <w:r>
        <w:t>刘旭（中国矿业大学教授，博士生导师）主编 其他作品：https://www.jiaokey.com/tag/刘旭（中国矿业大学教授，博士生导师）主编.html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关键词搜索：https://www.jiaokey.com/tag/现代矿山施工现场六大工技术操作标准规范  机电工.html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