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集成电路数据手册</w:t>
      </w:r>
    </w:p>
    <w:p>
      <w:r>
        <w:rPr>
          <w:rFonts w:ascii="宋体" w:hAnsi="宋体" w:eastAsia="宋体"/>
          <w:sz w:val="24"/>
        </w:rPr>
        <w:t>全国集成电路标准化委员会数学分会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全国集成电路标准化委员会数学分会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本书出售、求购地址：https://www.jiaokey.com/book/detail/11494204.html</w:t>
      </w:r>
    </w:p>
    <w:p>
      <w:r>
        <w:t>更多相关图书推荐：https://www.jiaokey.com</w:t>
      </w:r>
    </w:p>
    <w:p>
      <w:r>
        <w:t>全国集成电路标准化委员会数学分会 其他作品：https://www.jiaokey.com/tag/全国集成电路标准化委员会数学分会.html</w:t>
      </w:r>
    </w:p>
    <w:p>
      <w:r>
        <w:t>关键词搜索：https://www.jiaokey.com/tag/CMOS 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