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中国共产党党史镜鉴  第3卷</w:t>
      </w:r>
    </w:p>
    <w:p>
      <w:r>
        <w:rPr>
          <w:rFonts w:ascii="宋体" w:hAnsi="宋体" w:eastAsia="宋体"/>
          <w:sz w:val="24"/>
        </w:rPr>
        <w:t>廖盖隆，姜思毅，马齐彬，张静如，彭明，萧超然总主编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中国共产党党史镜鉴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廖盖隆，姜思毅，马齐彬，张静如，彭明，萧超然总主编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本书出售、求购地址：https://www.jiaokey.com/book/detail/11492503.html</w:t>
      </w:r>
    </w:p>
    <w:p>
      <w:r>
        <w:t>更多相关图书推荐：https://www.jiaokey.com</w:t>
      </w:r>
    </w:p>
    <w:p>
      <w:r>
        <w:t>廖盖隆，姜思毅，马齐彬，张静如，彭明，萧超然总主编 其他作品：https://www.jiaokey.com/tag/廖盖隆，姜思毅，马齐彬，张静如，彭明，萧超然总主编.html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关键词搜索：https://www.jiaokey.com/tag/中国共产党党史镜鉴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