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热带地区路面设计手册</w:t>
      </w:r>
    </w:p>
    <w:p>
      <w:r>
        <w:rPr>
          <w:rFonts w:ascii="宋体" w:hAnsi="宋体" w:eastAsia="宋体"/>
          <w:sz w:val="24"/>
        </w:rPr>
        <w:t>法国房屋建筑和公共工程试验研究中心编；沙庆林译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热带地区路面设计手册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法国房屋建筑和公共工程试验研究中心编；沙庆林译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本书出售、求购地址：https://www.jiaokey.com/book/detail/11492475.html</w:t>
      </w:r>
    </w:p>
    <w:p>
      <w:r>
        <w:t>更多相关图书推荐：https://www.jiaokey.com</w:t>
      </w:r>
    </w:p>
    <w:p>
      <w:r>
        <w:t>法国房屋建筑和公共工程试验研究中心编；沙庆林译 其他作品：https://www.jiaokey.com/tag/法国房屋建筑和公共工程试验研究中心编；沙庆林译.html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关键词搜索：https://www.jiaokey.com/tag/热带地区路面设计手册.html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