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书名：四十五年精粹：同济大学城市规划专业教师学术论文集</w:t>
      </w:r>
    </w:p>
    <w:p>
      <w:r>
        <w:t>作者：同济在学建筑与城市规划学院编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总页数：247</w:t>
      </w:r>
    </w:p>
    <w:p>
      <w:r>
        <w:t>更多请访问教客网: www.jiaokey.com</w:t>
      </w:r>
    </w:p>
    <w:p>
      <w:r>
        <w:t>四十五年精粹：同济大学城市规划专业教师学术论文集 评论地址：https://www.jiaokey.com/book/detail/11492126.html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