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苏联铣工手册</w:t>
      </w:r>
    </w:p>
    <w:p>
      <w:r>
        <w:rPr>
          <w:rFonts w:ascii="宋体" w:hAnsi="宋体" w:eastAsia="宋体"/>
          <w:sz w:val="24"/>
        </w:rPr>
        <w:t>A.H.奥格劳布林著；吴宗岱 孙振均译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A.H.奥格劳布林著；吴宗岱 孙振均译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本书出售、求购地址：https://www.jiaokey.com/book/detail/11491773.html</w:t>
      </w:r>
    </w:p>
    <w:p>
      <w:r>
        <w:t>更多相关图书推荐：https://www.jiaokey.com</w:t>
      </w:r>
    </w:p>
    <w:p>
      <w:r>
        <w:t>A.H.奥格劳布林著；吴宗岱 孙振均译 其他作品：https://www.jiaokey.com/tag/A.H.奥格劳布林著；吴宗岱 孙振均译.html</w:t>
      </w:r>
    </w:p>
    <w:p>
      <w:r>
        <w:t>首都出版社 出版图书：https://www.jiaokey.com/tag/首都出版社.html</w:t>
      </w:r>
    </w:p>
    <w:p>
      <w:r>
        <w:t>关键词搜索：https://www.jiaokey.com/tag/苏联铣工手册.html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