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书名：中等专业学校交流讲义  锅炉设备及运行</w:t>
      </w:r>
    </w:p>
    <w:p>
      <w:r>
        <w:t>作者：吉林电力学院锅炉教研室编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总页数：412</w:t>
      </w:r>
    </w:p>
    <w:p>
      <w:r>
        <w:t>更多请访问教客网: www.jiaokey.com</w:t>
      </w:r>
    </w:p>
    <w:p>
      <w:r>
        <w:t>中等专业学校交流讲义  锅炉设备及运行 评论地址：https://www.jiaokey.com/book/detail/11491405.html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