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书名：维护消费者权益金袋鼠丛书  住房消费篇</w:t>
      </w:r>
    </w:p>
    <w:p>
      <w:r>
        <w:t>作者：李建华等主编；《中国消费者》杂志社编</w:t>
      </w:r>
    </w:p>
    <w:p>
      <w:r>
        <w:t>出版社：北京：中国劳动社会保障出版社</w:t>
      </w:r>
    </w:p>
    <w:p>
      <w:r>
        <w:t>出版日期：2003.03</w:t>
      </w:r>
    </w:p>
    <w:p>
      <w:r>
        <w:t>总页数：153</w:t>
      </w:r>
    </w:p>
    <w:p>
      <w:r>
        <w:t>更多请访问教客网: www.jiaokey.com</w:t>
      </w:r>
    </w:p>
    <w:p>
      <w:r>
        <w:t>维护消费者权益金袋鼠丛书  住房消费篇 评论地址：https://www.jiaokey.com/book/detail/11489373.html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