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网络教育法学专业系列教材  刑法学</w:t>
      </w:r>
    </w:p>
    <w:p>
      <w:r>
        <w:rPr>
          <w:rFonts w:ascii="宋体" w:hAnsi="宋体" w:eastAsia="宋体"/>
          <w:sz w:val="24"/>
        </w:rPr>
        <w:t>黄明儒主编  黄明儒  金泽刚  王雨田  杨彩霞  陈家林  罗树志  黄嵩  唐东楚  彭旭辉撰稿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网络教育法学专业系列教材  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黄明儒主编  黄明儒  金泽刚  王雨田  杨彩霞  陈家林  罗树志  黄嵩  唐东楚  彭旭辉撰稿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本书出售、求购地址：https://www.jiaokey.com/book/detail/11489337.html</w:t>
      </w:r>
    </w:p>
    <w:p>
      <w:r>
        <w:t>更多相关图书推荐：https://www.jiaokey.com</w:t>
      </w:r>
    </w:p>
    <w:p>
      <w:r>
        <w:t>黄明儒主编  黄明儒  金泽刚  王雨田  杨彩霞  陈家林  罗树志  黄嵩  唐东楚  彭旭辉撰稿 其他作品：https://www.jiaokey.com/tag/黄明儒主编  黄明儒  金泽刚  王雨田  杨彩霞  陈家林  罗树志  黄嵩  唐东楚  彭旭辉撰稿.html</w:t>
      </w:r>
    </w:p>
    <w:p>
      <w:r>
        <w:t>湖南人民出版社 出版图书：https://www.jiaokey.com/tag/湖南人民出版社.html</w:t>
      </w:r>
    </w:p>
    <w:p>
      <w:r>
        <w:t>关键词搜索：https://www.jiaokey.com/tag/网络教育法学专业系列教材  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