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书名：澳门法律研究</w:t>
      </w:r>
    </w:p>
    <w:p>
      <w:r>
        <w:t>作者：杨贤坤，邓伟平主编</w:t>
      </w:r>
    </w:p>
    <w:p>
      <w:r>
        <w:t>出版社：广州：中山大学出版社</w:t>
      </w:r>
    </w:p>
    <w:p>
      <w:r>
        <w:t>出版日期：1997.08</w:t>
      </w:r>
    </w:p>
    <w:p>
      <w:r>
        <w:t>总页数：413</w:t>
      </w:r>
    </w:p>
    <w:p>
      <w:r>
        <w:t>更多请访问教客网: www.jiaokey.com</w:t>
      </w:r>
    </w:p>
    <w:p>
      <w:r>
        <w:t>澳门法律研究 评论地址：https://www.jiaokey.com/book/detail/11488685.html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