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夏利轿车结构与使用维修420问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夏利轿车结构与使用维修420问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本书出售、求购地址：https://www.jiaokey.com/book/detail/11488562.html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关键词搜索：https://www.jiaokey.com/tag/夏利轿车结构与使用维修420问.html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