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书名：历经风雨的圣火：现代奥运会百年趣史</w:t>
      </w:r>
    </w:p>
    <w:p>
      <w:r>
        <w:t>作者：杨霆，吕树庭，贾桂琴，李寅编著</w:t>
      </w:r>
    </w:p>
    <w:p>
      <w:r>
        <w:t>出版社：长春：吉林摄影出版社</w:t>
      </w:r>
    </w:p>
    <w:p>
      <w:r>
        <w:t>出版日期：1996.06</w:t>
      </w:r>
    </w:p>
    <w:p>
      <w:r>
        <w:t>总页数：236</w:t>
      </w:r>
    </w:p>
    <w:p>
      <w:r>
        <w:t>更多请访问教客网: www.jiaokey.com</w:t>
      </w:r>
    </w:p>
    <w:p>
      <w:r>
        <w:t>历经风雨的圣火：现代奥运会百年趣史 评论地址：https://www.jiaokey.com/book/detail/11488035.html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