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传记·掌故·趣闻  20  历代科技人物传</w:t>
      </w:r>
    </w:p>
    <w:p>
      <w:r>
        <w:rPr>
          <w:rFonts w:ascii="宋体" w:hAnsi="宋体" w:eastAsia="宋体"/>
          <w:sz w:val="24"/>
        </w:rPr>
        <w:t>张友绳著  俞允平主编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传记·掌故·趣闻  20  历代科技人物传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张友绳著  俞允平主编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本书出售、求购地址：https://www.jiaokey.com/book/detail/11488012.html</w:t>
      </w:r>
    </w:p>
    <w:p>
      <w:r>
        <w:t>更多相关图书推荐：https://www.jiaokey.com</w:t>
      </w:r>
    </w:p>
    <w:p>
      <w:r>
        <w:t>张友绳著  俞允平主编 其他作品：https://www.jiaokey.com/tag/张友绳著  俞允平主编.html</w:t>
      </w:r>
    </w:p>
    <w:p>
      <w:r>
        <w:t>世界文物出版社 出版图书：https://www.jiaokey.com/tag/世界文物出版社.html</w:t>
      </w:r>
    </w:p>
    <w:p>
      <w:r>
        <w:t>关键词搜索：https://www.jiaokey.com/tag/传记·掌故·趣闻  20  历代科技人物传.html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