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中央银行制度比较研究：附北京大学经济系厉以宁的学术报告“当前西方经济理论的动向”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中央银行制度比较研究：附北京大学经济系厉以宁的学术报告“当前西方经济理论的动向”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本书出售、求购地址：https://www.jiaokey.com/book/detail/11487933.html</w:t>
      </w:r>
    </w:p>
    <w:p>
      <w:r>
        <w:t>更多相关图书推荐：https://www.jiaokey.com</w:t>
      </w:r>
    </w:p>
    <w:p>
      <w:r>
        <w:t>中国金融学会 出版图书：https://www.jiaokey.com/tag/中国金融学会.html</w:t>
      </w:r>
    </w:p>
    <w:p>
      <w:r>
        <w:t>关键词搜索：https://www.jiaokey.com/tag/中央银行制度比较研究：附北京大学经济系厉以宁的学术报告“当前西方经济理论的动向”.html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