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象棋最新布局法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象棋最新布局法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本书出售、求购地址：https://www.jiaokey.com/book/detail/11487244.html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关键词搜索：https://www.jiaokey.com/tag/象棋最新布局法.html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