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建筑材料工业工厂设备的修理和安装  上</w:t>
      </w:r>
    </w:p>
    <w:p>
      <w:r>
        <w:rPr>
          <w:rFonts w:ascii="宋体" w:hAnsi="宋体" w:eastAsia="宋体"/>
          <w:sz w:val="24"/>
        </w:rPr>
        <w:t>М·Я·萨波日尼柯夫，Ф·Г·巴尼特著；重工业部工业教育司译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建筑材料工业工厂设备的修理和安装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М·Я·萨波日尼柯夫，Ф·Г·巴尼特著；重工业部工业教育司译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本书出售、求购地址：https://www.jiaokey.com/book/detail/11487006.html</w:t>
      </w:r>
    </w:p>
    <w:p>
      <w:r>
        <w:t>更多相关图书推荐：https://www.jiaokey.com</w:t>
      </w:r>
    </w:p>
    <w:p>
      <w:r>
        <w:t>М·Я·萨波日尼柯夫，Ф·Г·巴尼特著；重工业部工业教育司译 其他作品：https://www.jiaokey.com/tag/М·Я·萨波日尼柯夫，Ф·Г·巴尼特著；重工业部工业教育司译.html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建筑材料工业工厂设备的修理和安装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