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神经内外科手册</w:t>
      </w:r>
    </w:p>
    <w:p>
      <w:r>
        <w:rPr>
          <w:rFonts w:ascii="宋体" w:hAnsi="宋体" w:eastAsia="宋体"/>
          <w:sz w:val="24"/>
        </w:rPr>
        <w:t>赵以成主编；赵以成，苏瑛，薛庆澄，陈世畯，方都，王宝华，杨露春，江德华，夏警予，吴树智，肖崇武编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赵以成主编；赵以成，苏瑛，薛庆澄，陈世畯，方都，王宝华，杨露春，江德华，夏警予，吴树智，肖崇武编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本书出售、求购地址：https://www.jiaokey.com/book/detail/11486888.html</w:t>
      </w:r>
    </w:p>
    <w:p>
      <w:r>
        <w:t>更多相关图书推荐：https://www.jiaokey.com</w:t>
      </w:r>
    </w:p>
    <w:p>
      <w:r>
        <w:t>赵以成主编；赵以成，苏瑛，薛庆澄，陈世畯，方都，王宝华，杨露春，江德华，夏警予，吴树智，肖崇武编 其他作品：https://www.jiaokey.com/tag/赵以成主编；赵以成，苏瑛，薛庆澄，陈世畯，方都，王宝华，杨露春，江德华，夏警予，吴树智，肖崇武编.html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关键词搜索：https://www.jiaokey.com/tag/神经内外科手册.html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