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机械制图教程  下</w:t>
      </w:r>
    </w:p>
    <w:p>
      <w:r>
        <w:rPr>
          <w:rFonts w:ascii="宋体" w:hAnsi="宋体" w:eastAsia="宋体"/>
          <w:sz w:val="24"/>
        </w:rPr>
        <w:t>B.и.卡米湼夫著；北京工业学院编译室译；清华大学北京工业学院制图教研组校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机械制图教程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B.и.卡米湼夫著；北京工业学院编译室译；清华大学北京工业学院制图教研组校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本书出售、求购地址：https://www.jiaokey.com/book/detail/11486769.html</w:t>
      </w:r>
    </w:p>
    <w:p>
      <w:r>
        <w:t>更多相关图书推荐：https://www.jiaokey.com</w:t>
      </w:r>
    </w:p>
    <w:p>
      <w:r>
        <w:t>B.и.卡米湼夫著；北京工业学院编译室译；清华大学北京工业学院制图教研组校 其他作品：https://www.jiaokey.com/tag/B.и.卡米湼夫著；北京工业学院编译室译；清华大学北京工业学院制图教研组校.html</w:t>
      </w:r>
    </w:p>
    <w:p>
      <w:r>
        <w:t>龙门联合书局 出版图书：https://www.jiaokey.com/tag/龙门联合书局.html</w:t>
      </w:r>
    </w:p>
    <w:p>
      <w:r>
        <w:t>关键词搜索：https://www.jiaokey.com/tag/高等学校教学用书  机械制图教程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