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书名：言谈举止的设计  行为美育</w:t>
      </w:r>
    </w:p>
    <w:p>
      <w:r>
        <w:t>作者：于培杰，许临星主编；陆万胜，马增芳著</w:t>
      </w:r>
    </w:p>
    <w:p>
      <w:r>
        <w:t>出版社：济南：山东教育出版社</w:t>
      </w:r>
    </w:p>
    <w:p>
      <w:r>
        <w:t>出版日期：1997.09</w:t>
      </w:r>
    </w:p>
    <w:p>
      <w:r>
        <w:t>总页数：139</w:t>
      </w:r>
    </w:p>
    <w:p>
      <w:r>
        <w:t>更多请访问教客网: www.jiaokey.com</w:t>
      </w:r>
    </w:p>
    <w:p>
      <w:r>
        <w:t>言谈举止的设计  行为美育 评论地址：https://www.jiaokey.com/book/detail/11486446.html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