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吴立玲主编；董传仁，高广道，郭恒怡，胡维诚，李丽，欧阳静萍，王瑾瑜，王树人，徐海编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吴立玲主编；董传仁，高广道，郭恒怡，胡维诚，李丽，欧阳静萍，王瑾瑜，王树人，徐海编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本书出售、求购地址：https://www.jiaokey.com/book/detail/11485242.html</w:t>
      </w:r>
    </w:p>
    <w:p>
      <w:r>
        <w:t>更多相关图书推荐：https://www.jiaokey.com</w:t>
      </w:r>
    </w:p>
    <w:p>
      <w:r>
        <w:t>吴立玲主编；董传仁，高广道，郭恒怡，胡维诚，李丽，欧阳静萍，王瑾瑜，王树人，徐海编 其他作品：https://www.jiaokey.com/tag/吴立玲主编；董传仁，高广道，郭恒怡，胡维诚，李丽，欧阳静萍，王瑾瑜，王树人，徐海编.html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